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96" w:rsidRPr="00043B96" w:rsidRDefault="0050165E" w:rsidP="003D5F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043B96" w:rsidRPr="00043B96">
        <w:rPr>
          <w:rFonts w:ascii="Times New Roman" w:hAnsi="Times New Roman" w:cs="Times New Roman"/>
          <w:b/>
          <w:sz w:val="36"/>
          <w:szCs w:val="36"/>
        </w:rPr>
        <w:t>бщество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73795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ограниченной ответственностью</w:t>
      </w:r>
      <w:r w:rsidR="00043B96" w:rsidRPr="00043B96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 w:rsidR="00E73795">
        <w:rPr>
          <w:rFonts w:ascii="Times New Roman" w:hAnsi="Times New Roman" w:cs="Times New Roman"/>
          <w:b/>
          <w:sz w:val="36"/>
          <w:szCs w:val="36"/>
        </w:rPr>
        <w:t>Киришинефтеоргсинтез</w:t>
      </w:r>
      <w:proofErr w:type="spellEnd"/>
      <w:r w:rsidR="00043B96" w:rsidRPr="00043B96">
        <w:rPr>
          <w:rFonts w:ascii="Times New Roman" w:hAnsi="Times New Roman" w:cs="Times New Roman"/>
          <w:b/>
          <w:sz w:val="36"/>
          <w:szCs w:val="36"/>
        </w:rPr>
        <w:t>»</w:t>
      </w:r>
    </w:p>
    <w:p w:rsidR="00C159CD" w:rsidRDefault="00043B96" w:rsidP="003D5F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39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5039B" w:rsidRPr="0085039B">
        <w:rPr>
          <w:rFonts w:ascii="Times New Roman" w:hAnsi="Times New Roman" w:cs="Times New Roman"/>
          <w:b/>
          <w:sz w:val="36"/>
          <w:szCs w:val="36"/>
        </w:rPr>
        <w:t>(</w:t>
      </w:r>
      <w:r>
        <w:rPr>
          <w:rFonts w:ascii="Times New Roman" w:hAnsi="Times New Roman" w:cs="Times New Roman"/>
          <w:b/>
          <w:sz w:val="36"/>
          <w:szCs w:val="36"/>
        </w:rPr>
        <w:t>О</w:t>
      </w:r>
      <w:r w:rsidR="0050165E">
        <w:rPr>
          <w:rFonts w:ascii="Times New Roman" w:hAnsi="Times New Roman" w:cs="Times New Roman"/>
          <w:b/>
          <w:sz w:val="36"/>
          <w:szCs w:val="36"/>
        </w:rPr>
        <w:t>ОО «</w:t>
      </w:r>
      <w:r w:rsidR="00E73795">
        <w:rPr>
          <w:rFonts w:ascii="Times New Roman" w:hAnsi="Times New Roman" w:cs="Times New Roman"/>
          <w:b/>
          <w:sz w:val="36"/>
          <w:szCs w:val="36"/>
        </w:rPr>
        <w:t>КИНЕФ</w:t>
      </w:r>
      <w:r w:rsidR="0085039B" w:rsidRPr="0085039B">
        <w:rPr>
          <w:rFonts w:ascii="Times New Roman" w:hAnsi="Times New Roman" w:cs="Times New Roman"/>
          <w:b/>
          <w:sz w:val="36"/>
          <w:szCs w:val="36"/>
        </w:rPr>
        <w:t>»)</w:t>
      </w:r>
    </w:p>
    <w:p w:rsidR="0085039B" w:rsidRPr="00940980" w:rsidRDefault="0085039B" w:rsidP="00C159CD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73795" w:rsidRDefault="0050165E" w:rsidP="00E7379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проведенного в отношении Общества с ограниченной ответственностью «</w:t>
      </w:r>
      <w:proofErr w:type="spellStart"/>
      <w:r w:rsid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Киришинефтеоргсинтез</w:t>
      </w:r>
      <w:proofErr w:type="spellEnd"/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– ООО «</w:t>
      </w:r>
      <w:r w:rsid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КИНЕФ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») 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расследования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ч.1 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 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КоА</w:t>
      </w:r>
      <w:r w:rsid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 РФ было выявлено невыполнение </w:t>
      </w:r>
      <w:r w:rsidR="00E73795" w:rsidRP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«КИНЕФ» обязанности по незамедлительной передаче информации о состоянии окружающей среды, ее загрязнении в адрес ФГБУ «Северо-Западное УГМС», а именно о случаях ВЗ, зафиксированных ООО «КИНЕФ» в протоколах результатов испытаний №14/12/2021 от 28.12.2021, № 20/12/2021 от 28.12.2021, № 21/01/2022 от 11.01.2022, №24/01/2022 от 11.01.2022, № 27/01/2022 от 12.01.2022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связи с чем Постановление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Департамента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назначении административного наказания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АД-</w:t>
      </w:r>
      <w:r w:rsid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/2022-ЮЛ от </w:t>
      </w:r>
      <w:r w:rsid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</w:t>
      </w:r>
      <w:r w:rsid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.2022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«КИНЕФ»</w:t>
      </w:r>
      <w:r w:rsid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было привлечено к административной ответ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ственности с наложением штрафа в размере 7000 рублей. </w:t>
      </w:r>
    </w:p>
    <w:p w:rsidR="00E73795" w:rsidRDefault="0050165E" w:rsidP="00E7379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согласившись с вышеуказанным постановлением </w:t>
      </w:r>
      <w:r w:rsid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«КИНЕФ»</w:t>
      </w:r>
      <w:r w:rsid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бжалова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</w:t>
      </w:r>
      <w:r w:rsidRPr="00501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Василеостровский районный суд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73795" w:rsidRDefault="00E73795" w:rsidP="00E7379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Решением Василеостровского районного суда Санкт-Петербурга от 06.12.2022 №12-502/2022 Постановление Департамента оставлено без изменения, а жалоба ООО "КИНЕФ" - без удовлетворения. </w:t>
      </w:r>
    </w:p>
    <w:p w:rsidR="00E73795" w:rsidRPr="00E73795" w:rsidRDefault="00E73795" w:rsidP="00E7379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согласившись с указанным решением ООО "КИНЕФ" подало жалобу в Санкт-Петербургский городской суд, который 10.04.2023 Решением по делу №7-810/2023 отменил решение Василеостровского районного суда с возвращением на новое рассмотрение.</w:t>
      </w:r>
    </w:p>
    <w:p w:rsidR="0050165E" w:rsidRDefault="00E73795" w:rsidP="00E7379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737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рассмотрения 06.06.2023 дела № 12-481/2023 Василеостровский районный суд прекратил производство по делу в связи с истечением сроков давности.</w:t>
      </w:r>
    </w:p>
    <w:sectPr w:rsidR="0050165E" w:rsidSect="003D5F4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43B96"/>
    <w:rsid w:val="000B3CD3"/>
    <w:rsid w:val="001739E5"/>
    <w:rsid w:val="001930B0"/>
    <w:rsid w:val="00244F84"/>
    <w:rsid w:val="00356160"/>
    <w:rsid w:val="003D5F45"/>
    <w:rsid w:val="0050165E"/>
    <w:rsid w:val="005743BB"/>
    <w:rsid w:val="00576E7F"/>
    <w:rsid w:val="00691DF1"/>
    <w:rsid w:val="00695A5B"/>
    <w:rsid w:val="00762BB6"/>
    <w:rsid w:val="0085039B"/>
    <w:rsid w:val="0088469C"/>
    <w:rsid w:val="00890285"/>
    <w:rsid w:val="00940980"/>
    <w:rsid w:val="00A7520B"/>
    <w:rsid w:val="00C159CD"/>
    <w:rsid w:val="00C96814"/>
    <w:rsid w:val="00E4508B"/>
    <w:rsid w:val="00E7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C5BF-36B1-420B-BE6B-865FADDD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17</cp:revision>
  <cp:lastPrinted>2022-07-27T06:05:00Z</cp:lastPrinted>
  <dcterms:created xsi:type="dcterms:W3CDTF">2018-12-19T07:08:00Z</dcterms:created>
  <dcterms:modified xsi:type="dcterms:W3CDTF">2023-06-21T11:00:00Z</dcterms:modified>
</cp:coreProperties>
</file>